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四川省普通高等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校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本专科省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优毕业生登记表</w:t>
      </w:r>
    </w:p>
    <w:p>
      <w:pPr>
        <w:ind w:right="16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 xml:space="preserve">填表日期: 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日</w:t>
      </w: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lang w:val="en-GB" w:eastAsia="zh-CN"/>
              </w:rPr>
            </w:pPr>
            <w:r>
              <w:rPr>
                <w:rFonts w:hint="eastAsia" w:eastAsia="方正仿宋简体" w:cs="Times New Roman"/>
                <w:sz w:val="28"/>
                <w:szCs w:val="28"/>
                <w:lang w:val="en-GB" w:eastAsia="zh-CN"/>
              </w:rPr>
              <w:t>成都大学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1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2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4"/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5"/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主要事迹：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例：（请将主要获奖在最后列出，在校期间曾获校级“三好学生”、“优秀学生干部”等荣誉称号、获校一等奖学金或国家级奖项，在学术、科研、创新创业大赛等方面取得重要成绩或荣誉等奖励的一定要写在上面）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u w:val="single"/>
                <w:lang w:val="en-US" w:eastAsia="zh-CN"/>
              </w:rPr>
              <w:t>以上提示信息不打印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为一名中共预备党员，对自己高标准、严要求。认真学习党章，积极参加党团日活动；学习态度端正，学习成绩综合测评三年位列专业前茅，专业排名连续几学年排名第一，连续获得2年校级一等奖学金，并在2015-2016学年获得国家奖学金。担任学院分团委学生会副主席期间，勤于思考、认真负责。积极组织参加学校各项活动，获得师生一致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2013-2014学年  优秀学生干部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2013-2014学年  一等奖学金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2014-2015学年  优秀共青团干部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....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tbl>
      <w:tblPr>
        <w:tblStyle w:val="4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学院（系）意见：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  </w:t>
            </w: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四川省教育厅审批意见: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</w:t>
            </w:r>
          </w:p>
        </w:tc>
      </w:tr>
    </w:tbl>
    <w:p>
      <w:pPr>
        <w:spacing w:line="360" w:lineRule="auto"/>
        <w:ind w:right="480"/>
        <w:jc w:val="right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四川省教育厅  制表</w:t>
      </w:r>
    </w:p>
    <w:p>
      <w:pPr>
        <w:spacing w:line="46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1．此表</w:t>
      </w:r>
      <w:r>
        <w:rPr>
          <w:rFonts w:hint="default" w:ascii="Times New Roman" w:hAnsi="Times New Roman" w:eastAsia="宋体" w:cs="Times New Roman"/>
          <w:color w:val="FF0000"/>
          <w:sz w:val="24"/>
        </w:rPr>
        <w:t>一式二份，正反面打印</w:t>
      </w:r>
      <w:r>
        <w:rPr>
          <w:rFonts w:hint="default" w:ascii="Times New Roman" w:hAnsi="Times New Roman" w:eastAsia="宋体" w:cs="Times New Roman"/>
          <w:sz w:val="24"/>
        </w:rPr>
        <w:t>，报省教育厅审批后返回学校，一份学校留存文书档案，另一份装入毕业生本人档案；</w:t>
      </w:r>
    </w:p>
    <w:p>
      <w:pPr>
        <w:ind w:firstLine="480" w:firstLineChars="200"/>
      </w:pPr>
      <w:r>
        <w:rPr>
          <w:rFonts w:hint="default" w:ascii="Times New Roman" w:hAnsi="Times New Roman" w:eastAsia="宋体" w:cs="Times New Roman"/>
          <w:sz w:val="24"/>
        </w:rPr>
        <w:t>2．本表内容可打印或用钢笔填写，字迹要清楚。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10-10T10:42:00Z" w:initials="A">
    <w:p w14:paraId="11695BE5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例：动画</w:t>
      </w:r>
      <w:r>
        <w:rPr>
          <w:rFonts w:hint="eastAsia"/>
          <w:lang w:val="en-US" w:eastAsia="zh-CN"/>
        </w:rPr>
        <w:t>/广播电视编导</w:t>
      </w:r>
    </w:p>
  </w:comment>
  <w:comment w:id="1" w:author="Administrator" w:date="2019-10-10T10:43:52Z" w:initials="A">
    <w:p w14:paraId="71A75345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例：男</w:t>
      </w:r>
      <w:r>
        <w:rPr>
          <w:rFonts w:hint="eastAsia"/>
          <w:lang w:val="en-US" w:eastAsia="zh-CN"/>
        </w:rPr>
        <w:t xml:space="preserve">/女 </w:t>
      </w:r>
    </w:p>
  </w:comment>
  <w:comment w:id="2" w:author="Administrator" w:date="2019-10-10T10:44:01Z" w:initials="A">
    <w:p w14:paraId="4FD10911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</w:t>
      </w:r>
      <w:r>
        <w:rPr>
          <w:rFonts w:hint="eastAsia"/>
          <w:lang w:val="en-US" w:eastAsia="zh-CN"/>
        </w:rPr>
        <w:t>1990.05（月份为个位数的前面加0）</w:t>
      </w:r>
    </w:p>
  </w:comment>
  <w:comment w:id="3" w:author="Administrator" w:date="2019-10-10T10:44:39Z" w:initials="A">
    <w:p w14:paraId="6B92668D"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例：汉</w:t>
      </w:r>
    </w:p>
  </w:comment>
  <w:comment w:id="4" w:author="Administrator" w:date="2019-10-10T10:41:25Z" w:initials="A">
    <w:p w14:paraId="088C2248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/>
          <w:lang w:eastAsia="zh-CN"/>
        </w:rPr>
        <w:t>例：</w:t>
      </w:r>
      <w:r>
        <w:rPr>
          <w:rFonts w:hint="eastAsia"/>
          <w:sz w:val="24"/>
          <w:szCs w:val="24"/>
          <w:lang w:eastAsia="zh-CN"/>
        </w:rPr>
        <w:t>依照就业系统里面的生源地地址填写</w:t>
      </w:r>
    </w:p>
  </w:comment>
  <w:comment w:id="5" w:author="Administrator" w:date="2019-10-10T10:44:46Z" w:initials="A">
    <w:p w14:paraId="62A7637C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例：中共党员</w:t>
      </w:r>
      <w:r>
        <w:rPr>
          <w:rFonts w:hint="eastAsia"/>
          <w:lang w:val="en-US" w:eastAsia="zh-CN"/>
        </w:rPr>
        <w:t>/预备党员/共青团员/群众</w:t>
      </w:r>
    </w:p>
  </w:comment>
  <w:comment w:id="6" w:author="Administrator" w:date="2019-10-10T10:45:15Z" w:initials="A">
    <w:p w14:paraId="69D749A6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例：班长</w:t>
      </w:r>
      <w:r>
        <w:rPr>
          <w:rFonts w:hint="eastAsia"/>
          <w:lang w:val="en-US" w:eastAsia="zh-CN"/>
        </w:rPr>
        <w:t>/院系学生会主席等，至多填写三个职务即可。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695BE5" w15:done="0"/>
  <w15:commentEx w15:paraId="71A75345" w15:done="0"/>
  <w15:commentEx w15:paraId="4FD10911" w15:done="0"/>
  <w15:commentEx w15:paraId="6B92668D" w15:done="0"/>
  <w15:commentEx w15:paraId="088C2248" w15:done="0"/>
  <w15:commentEx w15:paraId="62A7637C" w15:done="0"/>
  <w15:commentEx w15:paraId="69D749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2A05EA9"/>
    <w:rsid w:val="05414D62"/>
    <w:rsid w:val="0B176C6A"/>
    <w:rsid w:val="15194174"/>
    <w:rsid w:val="21FE2CBE"/>
    <w:rsid w:val="2F7B5E0C"/>
    <w:rsid w:val="4C287E2A"/>
    <w:rsid w:val="584E7A38"/>
    <w:rsid w:val="5AB62920"/>
    <w:rsid w:val="686C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288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character" w:customStyle="1" w:styleId="8">
    <w:name w:val="first-child"/>
    <w:basedOn w:val="5"/>
    <w:qFormat/>
    <w:uiPriority w:val="0"/>
  </w:style>
  <w:style w:type="character" w:customStyle="1" w:styleId="9">
    <w:name w:val="qqserver-service-alert"/>
    <w:basedOn w:val="5"/>
    <w:qFormat/>
    <w:uiPriority w:val="0"/>
  </w:style>
  <w:style w:type="character" w:customStyle="1" w:styleId="10">
    <w:name w:val="phone"/>
    <w:basedOn w:val="5"/>
    <w:qFormat/>
    <w:uiPriority w:val="0"/>
    <w:rPr>
      <w:color w:val="474747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Administrator</cp:lastModifiedBy>
  <dcterms:modified xsi:type="dcterms:W3CDTF">2019-10-10T03:06:55Z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